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899" w:rsidRDefault="002745E2">
      <w:pPr>
        <w:pStyle w:val="normal0"/>
        <w:rPr>
          <w:rFonts w:ascii="Verdana" w:eastAsia="Verdana" w:hAnsi="Verdana" w:cs="Verdana"/>
          <w:b/>
          <w:color w:val="222222"/>
        </w:rPr>
      </w:pPr>
      <w:r>
        <w:rPr>
          <w:rFonts w:ascii="Verdana" w:eastAsia="Verdana" w:hAnsi="Verdana" w:cs="Verdana"/>
          <w:b/>
          <w:color w:val="222222"/>
        </w:rPr>
        <w:t xml:space="preserve">4th Grade Promotional Standards: </w:t>
      </w:r>
    </w:p>
    <w:p w:rsidR="00045899" w:rsidRDefault="002745E2">
      <w:pPr>
        <w:pStyle w:val="normal0"/>
        <w:spacing w:line="331" w:lineRule="auto"/>
        <w:rPr>
          <w:rFonts w:ascii="Verdana" w:eastAsia="Verdana" w:hAnsi="Verdana" w:cs="Verdana"/>
          <w:b/>
          <w:color w:val="222222"/>
          <w:sz w:val="20"/>
          <w:szCs w:val="20"/>
        </w:rPr>
      </w:pPr>
      <w:r>
        <w:rPr>
          <w:rFonts w:ascii="Verdana" w:eastAsia="Verdana" w:hAnsi="Verdana" w:cs="Verdana"/>
          <w:b/>
          <w:color w:val="222222"/>
        </w:rPr>
        <w:t>In order for a student to be promoted to the 5th grade, they will need to meet ALL of the standards established by the promotion standard</w:t>
      </w:r>
      <w:r>
        <w:rPr>
          <w:rFonts w:ascii="Verdana" w:eastAsia="Verdana" w:hAnsi="Verdana" w:cs="Verdana"/>
          <w:b/>
          <w:color w:val="222222"/>
          <w:sz w:val="20"/>
          <w:szCs w:val="20"/>
        </w:rPr>
        <w:t xml:space="preserve"> </w:t>
      </w:r>
    </w:p>
    <w:p w:rsidR="00045899" w:rsidRDefault="00045899">
      <w:pPr>
        <w:pStyle w:val="normal0"/>
        <w:rPr>
          <w:rFonts w:ascii="Times New Roman" w:eastAsia="Times New Roman" w:hAnsi="Times New Roman" w:cs="Times New Roman"/>
          <w:b/>
          <w:color w:val="222222"/>
        </w:rPr>
      </w:pPr>
    </w:p>
    <w:p w:rsidR="00045899" w:rsidRDefault="002745E2">
      <w:pPr>
        <w:pStyle w:val="normal0"/>
        <w:rPr>
          <w:rFonts w:ascii="Times New Roman" w:eastAsia="Times New Roman" w:hAnsi="Times New Roman" w:cs="Times New Roman"/>
          <w:b/>
          <w:color w:val="222222"/>
        </w:rPr>
      </w:pPr>
      <w:r>
        <w:rPr>
          <w:rFonts w:ascii="Times New Roman" w:eastAsia="Times New Roman" w:hAnsi="Times New Roman" w:cs="Times New Roman"/>
          <w:b/>
          <w:color w:val="222222"/>
        </w:rPr>
        <w:t>Students must pass ALL core classes (ELA, Math, Science, Social Studies) with more than 70% of all standards for each subject mastered</w:t>
      </w:r>
    </w:p>
    <w:p w:rsidR="00045899" w:rsidRDefault="00045899">
      <w:pPr>
        <w:pStyle w:val="normal0"/>
        <w:rPr>
          <w:rFonts w:ascii="Times New Roman" w:eastAsia="Times New Roman" w:hAnsi="Times New Roman" w:cs="Times New Roman"/>
          <w:b/>
          <w:color w:val="222222"/>
        </w:rPr>
      </w:pPr>
    </w:p>
    <w:p w:rsidR="00045899" w:rsidRDefault="002745E2">
      <w:pPr>
        <w:pStyle w:val="normal0"/>
        <w:rPr>
          <w:rFonts w:ascii="Times New Roman" w:eastAsia="Times New Roman" w:hAnsi="Times New Roman" w:cs="Times New Roman"/>
          <w:b/>
          <w:color w:val="222222"/>
        </w:rPr>
      </w:pPr>
      <w:r>
        <w:rPr>
          <w:rFonts w:ascii="Times New Roman" w:eastAsia="Times New Roman" w:hAnsi="Times New Roman" w:cs="Times New Roman"/>
          <w:b/>
          <w:color w:val="222222"/>
        </w:rPr>
        <w:t xml:space="preserve">Students must have 95% attendance </w:t>
      </w:r>
    </w:p>
    <w:p w:rsidR="00045899" w:rsidRDefault="00045899">
      <w:pPr>
        <w:pStyle w:val="normal0"/>
        <w:spacing w:line="331" w:lineRule="auto"/>
        <w:rPr>
          <w:rFonts w:ascii="Times New Roman" w:eastAsia="Times New Roman" w:hAnsi="Times New Roman" w:cs="Times New Roman"/>
          <w:b/>
          <w:color w:val="222222"/>
        </w:rPr>
      </w:pPr>
    </w:p>
    <w:p w:rsidR="00045899" w:rsidRDefault="002745E2">
      <w:pPr>
        <w:pStyle w:val="normal0"/>
        <w:rPr>
          <w:rFonts w:ascii="Times New Roman" w:eastAsia="Times New Roman" w:hAnsi="Times New Roman" w:cs="Times New Roman"/>
          <w:b/>
          <w:color w:val="222222"/>
        </w:rPr>
      </w:pPr>
      <w:r>
        <w:rPr>
          <w:rFonts w:ascii="Times New Roman" w:eastAsia="Times New Roman" w:hAnsi="Times New Roman" w:cs="Times New Roman"/>
          <w:b/>
          <w:color w:val="222222"/>
        </w:rPr>
        <w:t>Students must score 60% or higher on Benchmark 4 or the Summer School EOC Test, or s</w:t>
      </w:r>
      <w:r>
        <w:rPr>
          <w:rFonts w:ascii="Times New Roman" w:eastAsia="Times New Roman" w:hAnsi="Times New Roman" w:cs="Times New Roman"/>
          <w:b/>
          <w:color w:val="222222"/>
        </w:rPr>
        <w:t>hould score Proficient or Advanced on the State MAP Tests in ELA, Math and Science</w:t>
      </w:r>
    </w:p>
    <w:p w:rsidR="00045899" w:rsidRDefault="00045899">
      <w:pPr>
        <w:pStyle w:val="normal0"/>
        <w:rPr>
          <w:rFonts w:ascii="Times New Roman" w:eastAsia="Times New Roman" w:hAnsi="Times New Roman" w:cs="Times New Roman"/>
          <w:b/>
          <w:color w:val="222222"/>
        </w:rPr>
      </w:pPr>
    </w:p>
    <w:p w:rsidR="00045899" w:rsidRDefault="002745E2">
      <w:pPr>
        <w:pStyle w:val="normal0"/>
        <w:rPr>
          <w:rFonts w:ascii="Times New Roman" w:eastAsia="Times New Roman" w:hAnsi="Times New Roman" w:cs="Times New Roman"/>
          <w:b/>
          <w:color w:val="222222"/>
        </w:rPr>
      </w:pPr>
      <w:r>
        <w:rPr>
          <w:rFonts w:ascii="Times New Roman" w:eastAsia="Times New Roman" w:hAnsi="Times New Roman" w:cs="Times New Roman"/>
          <w:b/>
          <w:color w:val="222222"/>
        </w:rPr>
        <w:t xml:space="preserve">Students must be reading at a Level T and hold a SRI score between 625-650 </w:t>
      </w:r>
    </w:p>
    <w:p w:rsidR="00045899" w:rsidRDefault="00045899">
      <w:pPr>
        <w:pStyle w:val="normal0"/>
        <w:rPr>
          <w:rFonts w:ascii="Times New Roman" w:eastAsia="Times New Roman" w:hAnsi="Times New Roman" w:cs="Times New Roman"/>
          <w:b/>
          <w:color w:val="222222"/>
        </w:rPr>
      </w:pPr>
    </w:p>
    <w:p w:rsidR="00045899" w:rsidRDefault="002745E2">
      <w:pPr>
        <w:pStyle w:val="normal0"/>
        <w:rPr>
          <w:rFonts w:ascii="Times New Roman" w:eastAsia="Times New Roman" w:hAnsi="Times New Roman" w:cs="Times New Roman"/>
          <w:b/>
          <w:color w:val="222222"/>
        </w:rPr>
      </w:pPr>
      <w:r>
        <w:rPr>
          <w:rFonts w:ascii="Times New Roman" w:eastAsia="Times New Roman" w:hAnsi="Times New Roman" w:cs="Times New Roman"/>
          <w:b/>
          <w:color w:val="222222"/>
        </w:rPr>
        <w:t>Students must receive recommendation for promotion from their grade level team and principal, b</w:t>
      </w:r>
      <w:r>
        <w:rPr>
          <w:rFonts w:ascii="Times New Roman" w:eastAsia="Times New Roman" w:hAnsi="Times New Roman" w:cs="Times New Roman"/>
          <w:b/>
          <w:color w:val="222222"/>
        </w:rPr>
        <w:t>ased on satisfactory classroom performance throughout the current school year. Administration must approve all team decisions.</w:t>
      </w:r>
    </w:p>
    <w:p w:rsidR="00045899" w:rsidRDefault="00045899">
      <w:pPr>
        <w:pStyle w:val="normal0"/>
        <w:spacing w:line="331" w:lineRule="auto"/>
        <w:rPr>
          <w:rFonts w:ascii="Verdana" w:eastAsia="Verdana" w:hAnsi="Verdana" w:cs="Verdana"/>
          <w:b/>
          <w:color w:val="222222"/>
          <w:sz w:val="20"/>
          <w:szCs w:val="20"/>
        </w:rPr>
      </w:pPr>
    </w:p>
    <w:p w:rsidR="00045899" w:rsidRDefault="002745E2">
      <w:pPr>
        <w:pStyle w:val="normal0"/>
        <w:rPr>
          <w:sz w:val="24"/>
          <w:szCs w:val="24"/>
        </w:rPr>
      </w:pPr>
      <w:r>
        <w:rPr>
          <w:sz w:val="24"/>
          <w:szCs w:val="24"/>
        </w:rPr>
        <w:t xml:space="preserve">University Academy does not offer social promotion.  At every grade level, there are specific requirements for promotion to the </w:t>
      </w:r>
      <w:r>
        <w:rPr>
          <w:sz w:val="24"/>
          <w:szCs w:val="24"/>
        </w:rPr>
        <w:t>next grade.</w:t>
      </w:r>
    </w:p>
    <w:p w:rsidR="00045899" w:rsidRDefault="002745E2">
      <w:pPr>
        <w:pStyle w:val="normal0"/>
        <w:shd w:val="clear" w:color="auto" w:fill="B78441"/>
        <w:spacing w:line="288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(2018-2019 Parent-Student Handbook)  </w:t>
      </w:r>
    </w:p>
    <w:p w:rsidR="00045899" w:rsidRDefault="00045899">
      <w:pPr>
        <w:pStyle w:val="normal0"/>
      </w:pPr>
    </w:p>
    <w:sectPr w:rsidR="00045899" w:rsidSect="0004589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45899"/>
    <w:rsid w:val="00045899"/>
    <w:rsid w:val="00274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04589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04589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04589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04589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045899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04589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045899"/>
  </w:style>
  <w:style w:type="paragraph" w:styleId="Title">
    <w:name w:val="Title"/>
    <w:basedOn w:val="normal0"/>
    <w:next w:val="normal0"/>
    <w:rsid w:val="00045899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045899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Werninger, Danielle</dc:creator>
  <cp:lastModifiedBy>Danielle Werninger</cp:lastModifiedBy>
  <cp:revision>2</cp:revision>
  <dcterms:created xsi:type="dcterms:W3CDTF">2019-08-07T15:18:00Z</dcterms:created>
  <dcterms:modified xsi:type="dcterms:W3CDTF">2019-08-07T15:18:00Z</dcterms:modified>
</cp:coreProperties>
</file>